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2956" w:rsidRPr="00CC2956" w:rsidRDefault="00CC2956" w:rsidP="00CC2956">
      <w:pPr>
        <w:jc w:val="center"/>
        <w:rPr>
          <w:rFonts w:ascii="Comic Sans MS" w:hAnsi="Comic Sans MS"/>
          <w:b/>
          <w:sz w:val="32"/>
          <w:szCs w:val="32"/>
        </w:rPr>
      </w:pPr>
      <w:r w:rsidRPr="00CC2956">
        <w:rPr>
          <w:rFonts w:ascii="Comic Sans MS" w:hAnsi="Comic Sans MS"/>
          <w:b/>
          <w:sz w:val="32"/>
          <w:szCs w:val="32"/>
        </w:rPr>
        <w:t>Pairs Workshop Essentials</w:t>
      </w:r>
    </w:p>
    <w:p w:rsidR="00443907" w:rsidRPr="00443907" w:rsidRDefault="00443907" w:rsidP="00443907">
      <w:pPr>
        <w:spacing w:line="360" w:lineRule="auto"/>
        <w:ind w:right="-180"/>
        <w:rPr>
          <w:rFonts w:ascii="Comic Sans MS" w:hAnsi="Comic Sans MS"/>
          <w:sz w:val="24"/>
          <w:szCs w:val="24"/>
        </w:rPr>
      </w:pPr>
      <w:r w:rsidRPr="00443907">
        <w:rPr>
          <w:rFonts w:ascii="Comic Sans MS" w:hAnsi="Comic Sans MS"/>
          <w:sz w:val="24"/>
          <w:szCs w:val="24"/>
        </w:rPr>
        <w:t>Logistics - Set up/Seating/name tags/grouping/CEU’s/Food/Parking/Technology</w:t>
      </w:r>
    </w:p>
    <w:p w:rsidR="00443907" w:rsidRPr="00443907" w:rsidRDefault="00443907" w:rsidP="00443907">
      <w:pPr>
        <w:rPr>
          <w:rFonts w:ascii="Comic Sans MS" w:hAnsi="Comic Sans MS"/>
          <w:sz w:val="24"/>
          <w:szCs w:val="24"/>
        </w:rPr>
      </w:pPr>
      <w:r w:rsidRPr="00443907">
        <w:rPr>
          <w:rFonts w:ascii="Comic Sans MS" w:hAnsi="Comic Sans MS"/>
          <w:sz w:val="24"/>
          <w:szCs w:val="24"/>
        </w:rPr>
        <w:t>Goal of the Workshop: To prepare cooperating teachers and their teacher candidates in relationship building, collaboration, communication and co-planning; and to assist in the successful implementation of the co-teaching strategies throughout the student teaching experience.</w:t>
      </w:r>
    </w:p>
    <w:p w:rsidR="00443907" w:rsidRPr="00443907" w:rsidRDefault="00443907" w:rsidP="00443907">
      <w:pPr>
        <w:spacing w:line="360" w:lineRule="auto"/>
        <w:ind w:left="360" w:right="-180"/>
        <w:rPr>
          <w:rFonts w:ascii="Comic Sans MS" w:hAnsi="Comic Sans MS"/>
          <w:sz w:val="24"/>
          <w:szCs w:val="24"/>
        </w:rPr>
      </w:pPr>
      <w:r w:rsidRPr="00443907">
        <w:rPr>
          <w:rFonts w:ascii="Comic Sans MS" w:hAnsi="Comic Sans MS"/>
          <w:sz w:val="24"/>
          <w:szCs w:val="24"/>
        </w:rPr>
        <w:t>For: Cooperating Teachers and Teacher Candidates</w:t>
      </w:r>
    </w:p>
    <w:p w:rsidR="00443907" w:rsidRPr="00443907" w:rsidRDefault="00443907" w:rsidP="00443907">
      <w:pPr>
        <w:pStyle w:val="ListParagraph"/>
        <w:numPr>
          <w:ilvl w:val="0"/>
          <w:numId w:val="2"/>
        </w:numPr>
        <w:spacing w:after="0" w:line="360" w:lineRule="auto"/>
        <w:rPr>
          <w:rFonts w:ascii="Comic Sans MS" w:hAnsi="Comic Sans MS"/>
          <w:sz w:val="24"/>
          <w:szCs w:val="24"/>
        </w:rPr>
      </w:pPr>
      <w:r w:rsidRPr="00443907">
        <w:rPr>
          <w:rFonts w:ascii="Comic Sans MS" w:hAnsi="Comic Sans MS"/>
          <w:sz w:val="24"/>
          <w:szCs w:val="24"/>
        </w:rPr>
        <w:t>Relationship Building (</w:t>
      </w:r>
      <w:r w:rsidRPr="00443907">
        <w:rPr>
          <w:rFonts w:ascii="Comic Sans MS" w:hAnsi="Comic Sans MS"/>
          <w:i/>
          <w:sz w:val="24"/>
          <w:szCs w:val="24"/>
        </w:rPr>
        <w:t>Get to know yourself/get to know your partner</w:t>
      </w:r>
      <w:r w:rsidRPr="00443907">
        <w:rPr>
          <w:rFonts w:ascii="Comic Sans MS" w:hAnsi="Comic Sans MS"/>
          <w:sz w:val="24"/>
          <w:szCs w:val="24"/>
        </w:rPr>
        <w:t>)</w:t>
      </w:r>
    </w:p>
    <w:p w:rsidR="00443907" w:rsidRPr="00443907" w:rsidRDefault="00443907" w:rsidP="00443907">
      <w:pPr>
        <w:pStyle w:val="ListParagraph"/>
        <w:numPr>
          <w:ilvl w:val="1"/>
          <w:numId w:val="2"/>
        </w:numPr>
        <w:spacing w:line="360" w:lineRule="auto"/>
        <w:rPr>
          <w:rFonts w:ascii="Comic Sans MS" w:hAnsi="Comic Sans MS"/>
          <w:sz w:val="24"/>
          <w:szCs w:val="24"/>
        </w:rPr>
      </w:pPr>
      <w:r w:rsidRPr="00443907">
        <w:rPr>
          <w:rFonts w:ascii="Comic Sans MS" w:hAnsi="Comic Sans MS"/>
          <w:sz w:val="24"/>
          <w:szCs w:val="24"/>
        </w:rPr>
        <w:t>Colors</w:t>
      </w:r>
    </w:p>
    <w:p w:rsidR="00443907" w:rsidRPr="00443907" w:rsidRDefault="00443907" w:rsidP="00443907">
      <w:pPr>
        <w:pStyle w:val="ListParagraph"/>
        <w:numPr>
          <w:ilvl w:val="1"/>
          <w:numId w:val="2"/>
        </w:numPr>
        <w:spacing w:line="360" w:lineRule="auto"/>
        <w:rPr>
          <w:rFonts w:ascii="Comic Sans MS" w:hAnsi="Comic Sans MS"/>
          <w:sz w:val="24"/>
          <w:szCs w:val="24"/>
        </w:rPr>
      </w:pPr>
      <w:proofErr w:type="spellStart"/>
      <w:r w:rsidRPr="00443907">
        <w:rPr>
          <w:rFonts w:ascii="Comic Sans MS" w:hAnsi="Comic Sans MS"/>
          <w:sz w:val="24"/>
          <w:szCs w:val="24"/>
        </w:rPr>
        <w:t>Gregorc</w:t>
      </w:r>
      <w:proofErr w:type="spellEnd"/>
    </w:p>
    <w:p w:rsidR="00443907" w:rsidRPr="00443907" w:rsidRDefault="00443907" w:rsidP="00443907">
      <w:pPr>
        <w:pStyle w:val="ListParagraph"/>
        <w:numPr>
          <w:ilvl w:val="1"/>
          <w:numId w:val="2"/>
        </w:numPr>
        <w:spacing w:line="360" w:lineRule="auto"/>
        <w:rPr>
          <w:rFonts w:ascii="Comic Sans MS" w:hAnsi="Comic Sans MS"/>
          <w:sz w:val="24"/>
          <w:szCs w:val="24"/>
        </w:rPr>
      </w:pPr>
      <w:r w:rsidRPr="00443907">
        <w:rPr>
          <w:rFonts w:ascii="Comic Sans MS" w:hAnsi="Comic Sans MS"/>
          <w:sz w:val="24"/>
          <w:szCs w:val="24"/>
        </w:rPr>
        <w:t>Generational piece</w:t>
      </w:r>
    </w:p>
    <w:p w:rsidR="00443907" w:rsidRPr="00443907" w:rsidRDefault="00443907" w:rsidP="00443907">
      <w:pPr>
        <w:pStyle w:val="ListParagraph"/>
        <w:numPr>
          <w:ilvl w:val="1"/>
          <w:numId w:val="2"/>
        </w:numPr>
        <w:spacing w:line="360" w:lineRule="auto"/>
        <w:rPr>
          <w:rFonts w:ascii="Comic Sans MS" w:hAnsi="Comic Sans MS"/>
          <w:sz w:val="24"/>
          <w:szCs w:val="24"/>
        </w:rPr>
      </w:pPr>
      <w:r w:rsidRPr="00443907">
        <w:rPr>
          <w:rFonts w:ascii="Comic Sans MS" w:hAnsi="Comic Sans MS"/>
          <w:sz w:val="24"/>
          <w:szCs w:val="24"/>
        </w:rPr>
        <w:t>Value cards</w:t>
      </w:r>
    </w:p>
    <w:p w:rsidR="00443907" w:rsidRPr="00443907" w:rsidRDefault="00443907" w:rsidP="00443907">
      <w:pPr>
        <w:pStyle w:val="ListParagraph"/>
        <w:numPr>
          <w:ilvl w:val="1"/>
          <w:numId w:val="2"/>
        </w:numPr>
        <w:spacing w:line="360" w:lineRule="auto"/>
        <w:rPr>
          <w:rFonts w:ascii="Comic Sans MS" w:hAnsi="Comic Sans MS"/>
          <w:sz w:val="24"/>
          <w:szCs w:val="24"/>
        </w:rPr>
      </w:pPr>
      <w:r w:rsidRPr="00443907">
        <w:rPr>
          <w:rFonts w:ascii="Comic Sans MS" w:hAnsi="Comic Sans MS"/>
          <w:sz w:val="24"/>
          <w:szCs w:val="24"/>
        </w:rPr>
        <w:t>Alternatives</w:t>
      </w:r>
    </w:p>
    <w:p w:rsidR="00C72CB0" w:rsidRPr="00443907" w:rsidRDefault="00C72CB0" w:rsidP="00C72CB0">
      <w:pPr>
        <w:pStyle w:val="ListParagraph"/>
        <w:numPr>
          <w:ilvl w:val="0"/>
          <w:numId w:val="2"/>
        </w:numPr>
        <w:spacing w:line="360" w:lineRule="auto"/>
        <w:rPr>
          <w:rFonts w:ascii="Comic Sans MS" w:hAnsi="Comic Sans MS"/>
          <w:sz w:val="24"/>
          <w:szCs w:val="24"/>
        </w:rPr>
      </w:pPr>
      <w:r w:rsidRPr="00443907">
        <w:rPr>
          <w:rFonts w:ascii="Comic Sans MS" w:hAnsi="Comic Sans MS"/>
          <w:sz w:val="24"/>
          <w:szCs w:val="24"/>
        </w:rPr>
        <w:t>Communication</w:t>
      </w:r>
    </w:p>
    <w:p w:rsidR="00C72CB0" w:rsidRPr="00443907" w:rsidRDefault="00C72CB0" w:rsidP="00C72CB0">
      <w:pPr>
        <w:pStyle w:val="ListParagraph"/>
        <w:numPr>
          <w:ilvl w:val="1"/>
          <w:numId w:val="2"/>
        </w:numPr>
        <w:spacing w:line="360" w:lineRule="auto"/>
        <w:rPr>
          <w:rFonts w:ascii="Comic Sans MS" w:hAnsi="Comic Sans MS"/>
          <w:sz w:val="24"/>
          <w:szCs w:val="24"/>
        </w:rPr>
      </w:pPr>
      <w:r w:rsidRPr="00443907">
        <w:rPr>
          <w:rFonts w:ascii="Comic Sans MS" w:hAnsi="Comic Sans MS"/>
          <w:sz w:val="24"/>
          <w:szCs w:val="24"/>
        </w:rPr>
        <w:t>Abbott and Costello</w:t>
      </w:r>
    </w:p>
    <w:p w:rsidR="00C72CB0" w:rsidRPr="00443907" w:rsidRDefault="00C72CB0" w:rsidP="00C72CB0">
      <w:pPr>
        <w:pStyle w:val="ListParagraph"/>
        <w:numPr>
          <w:ilvl w:val="1"/>
          <w:numId w:val="2"/>
        </w:numPr>
        <w:spacing w:line="360" w:lineRule="auto"/>
        <w:rPr>
          <w:rFonts w:ascii="Comic Sans MS" w:hAnsi="Comic Sans MS"/>
          <w:sz w:val="24"/>
          <w:szCs w:val="24"/>
        </w:rPr>
      </w:pPr>
      <w:r w:rsidRPr="00443907">
        <w:rPr>
          <w:rFonts w:ascii="Comic Sans MS" w:hAnsi="Comic Sans MS"/>
          <w:sz w:val="24"/>
          <w:szCs w:val="24"/>
        </w:rPr>
        <w:t>Slippery Egg</w:t>
      </w:r>
    </w:p>
    <w:p w:rsidR="00C72CB0" w:rsidRPr="00443907" w:rsidRDefault="00C72CB0" w:rsidP="00C72CB0">
      <w:pPr>
        <w:pStyle w:val="ListParagraph"/>
        <w:numPr>
          <w:ilvl w:val="1"/>
          <w:numId w:val="2"/>
        </w:numPr>
        <w:spacing w:line="360" w:lineRule="auto"/>
        <w:rPr>
          <w:rFonts w:ascii="Comic Sans MS" w:hAnsi="Comic Sans MS"/>
          <w:sz w:val="24"/>
          <w:szCs w:val="24"/>
        </w:rPr>
      </w:pPr>
      <w:r w:rsidRPr="00443907">
        <w:rPr>
          <w:rFonts w:ascii="Comic Sans MS" w:hAnsi="Comic Sans MS"/>
          <w:sz w:val="24"/>
          <w:szCs w:val="24"/>
        </w:rPr>
        <w:t>Communication Cards</w:t>
      </w:r>
    </w:p>
    <w:p w:rsidR="00C72CB0" w:rsidRPr="00443907" w:rsidRDefault="00C72CB0" w:rsidP="00C72CB0">
      <w:pPr>
        <w:pStyle w:val="ListParagraph"/>
        <w:numPr>
          <w:ilvl w:val="1"/>
          <w:numId w:val="2"/>
        </w:numPr>
        <w:spacing w:line="360" w:lineRule="auto"/>
        <w:rPr>
          <w:rFonts w:ascii="Comic Sans MS" w:hAnsi="Comic Sans MS"/>
          <w:sz w:val="24"/>
          <w:szCs w:val="24"/>
        </w:rPr>
      </w:pPr>
      <w:r w:rsidRPr="00443907">
        <w:rPr>
          <w:rFonts w:ascii="Comic Sans MS" w:hAnsi="Comic Sans MS"/>
          <w:sz w:val="24"/>
          <w:szCs w:val="24"/>
        </w:rPr>
        <w:t xml:space="preserve"> Alternatives</w:t>
      </w:r>
    </w:p>
    <w:p w:rsidR="00443907" w:rsidRPr="00443907" w:rsidRDefault="00443907" w:rsidP="00443907">
      <w:pPr>
        <w:pStyle w:val="ListParagraph"/>
        <w:numPr>
          <w:ilvl w:val="0"/>
          <w:numId w:val="2"/>
        </w:numPr>
        <w:spacing w:line="360" w:lineRule="auto"/>
        <w:rPr>
          <w:rFonts w:ascii="Comic Sans MS" w:hAnsi="Comic Sans MS"/>
          <w:sz w:val="24"/>
          <w:szCs w:val="24"/>
        </w:rPr>
      </w:pPr>
      <w:r w:rsidRPr="00443907">
        <w:rPr>
          <w:rFonts w:ascii="Comic Sans MS" w:hAnsi="Comic Sans MS"/>
          <w:sz w:val="24"/>
          <w:szCs w:val="24"/>
        </w:rPr>
        <w:t xml:space="preserve">Collaboration </w:t>
      </w:r>
    </w:p>
    <w:p w:rsidR="00443907" w:rsidRPr="00443907" w:rsidRDefault="00443907" w:rsidP="00443907">
      <w:pPr>
        <w:pStyle w:val="ListParagraph"/>
        <w:numPr>
          <w:ilvl w:val="1"/>
          <w:numId w:val="2"/>
        </w:numPr>
        <w:spacing w:line="360" w:lineRule="auto"/>
        <w:rPr>
          <w:rFonts w:ascii="Comic Sans MS" w:hAnsi="Comic Sans MS"/>
          <w:sz w:val="24"/>
          <w:szCs w:val="24"/>
        </w:rPr>
      </w:pPr>
      <w:r w:rsidRPr="00443907">
        <w:rPr>
          <w:rFonts w:ascii="Comic Sans MS" w:hAnsi="Comic Sans MS"/>
          <w:sz w:val="24"/>
          <w:szCs w:val="24"/>
        </w:rPr>
        <w:t>Collaborative Self-Assessment Survey</w:t>
      </w:r>
    </w:p>
    <w:p w:rsidR="00443907" w:rsidRPr="00443907" w:rsidRDefault="00443907" w:rsidP="00443907">
      <w:pPr>
        <w:pStyle w:val="ListParagraph"/>
        <w:numPr>
          <w:ilvl w:val="1"/>
          <w:numId w:val="2"/>
        </w:numPr>
        <w:spacing w:line="360" w:lineRule="auto"/>
        <w:rPr>
          <w:rFonts w:ascii="Comic Sans MS" w:hAnsi="Comic Sans MS"/>
          <w:sz w:val="24"/>
          <w:szCs w:val="24"/>
        </w:rPr>
      </w:pPr>
      <w:r w:rsidRPr="00443907">
        <w:rPr>
          <w:rFonts w:ascii="Comic Sans MS" w:hAnsi="Comic Sans MS"/>
          <w:sz w:val="24"/>
          <w:szCs w:val="24"/>
        </w:rPr>
        <w:t>Alternatives</w:t>
      </w:r>
    </w:p>
    <w:p w:rsidR="00443907" w:rsidRPr="00443907" w:rsidRDefault="00443907" w:rsidP="00443907">
      <w:pPr>
        <w:pStyle w:val="ListParagraph"/>
        <w:numPr>
          <w:ilvl w:val="0"/>
          <w:numId w:val="2"/>
        </w:numPr>
        <w:spacing w:line="360" w:lineRule="auto"/>
        <w:rPr>
          <w:rFonts w:ascii="Comic Sans MS" w:hAnsi="Comic Sans MS"/>
          <w:sz w:val="24"/>
          <w:szCs w:val="24"/>
        </w:rPr>
      </w:pPr>
      <w:r w:rsidRPr="00443907">
        <w:rPr>
          <w:rFonts w:ascii="Comic Sans MS" w:hAnsi="Comic Sans MS"/>
          <w:sz w:val="24"/>
          <w:szCs w:val="24"/>
        </w:rPr>
        <w:t>Review Co-Teaching Strategies</w:t>
      </w:r>
    </w:p>
    <w:p w:rsidR="00443907" w:rsidRPr="00443907" w:rsidRDefault="00443907" w:rsidP="00443907">
      <w:pPr>
        <w:pStyle w:val="ListParagraph"/>
        <w:numPr>
          <w:ilvl w:val="0"/>
          <w:numId w:val="2"/>
        </w:numPr>
        <w:spacing w:line="360" w:lineRule="auto"/>
        <w:rPr>
          <w:rFonts w:ascii="Comic Sans MS" w:hAnsi="Comic Sans MS"/>
          <w:sz w:val="24"/>
          <w:szCs w:val="24"/>
        </w:rPr>
      </w:pPr>
      <w:r w:rsidRPr="00443907">
        <w:rPr>
          <w:rFonts w:ascii="Comic Sans MS" w:hAnsi="Comic Sans MS"/>
          <w:sz w:val="24"/>
          <w:szCs w:val="24"/>
        </w:rPr>
        <w:t>Co-Planning</w:t>
      </w:r>
    </w:p>
    <w:p w:rsidR="00443907" w:rsidRPr="00443907" w:rsidRDefault="00443907" w:rsidP="00443907">
      <w:pPr>
        <w:pStyle w:val="ListParagraph"/>
        <w:numPr>
          <w:ilvl w:val="1"/>
          <w:numId w:val="2"/>
        </w:numPr>
        <w:spacing w:line="360" w:lineRule="auto"/>
        <w:rPr>
          <w:rFonts w:ascii="Comic Sans MS" w:hAnsi="Comic Sans MS"/>
          <w:sz w:val="24"/>
          <w:szCs w:val="24"/>
        </w:rPr>
      </w:pPr>
      <w:r w:rsidRPr="00443907">
        <w:rPr>
          <w:rFonts w:ascii="Comic Sans MS" w:hAnsi="Comic Sans MS"/>
          <w:sz w:val="24"/>
          <w:szCs w:val="24"/>
        </w:rPr>
        <w:t>Co-planning handouts</w:t>
      </w:r>
    </w:p>
    <w:p w:rsidR="002070B4" w:rsidRPr="00443907" w:rsidRDefault="00443907" w:rsidP="00CC2956">
      <w:pPr>
        <w:pStyle w:val="ListParagraph"/>
        <w:numPr>
          <w:ilvl w:val="1"/>
          <w:numId w:val="2"/>
        </w:numPr>
        <w:spacing w:line="360" w:lineRule="auto"/>
        <w:rPr>
          <w:rFonts w:ascii="Comic Sans MS" w:hAnsi="Comic Sans MS"/>
          <w:sz w:val="24"/>
          <w:szCs w:val="24"/>
        </w:rPr>
      </w:pPr>
      <w:r w:rsidRPr="00443907">
        <w:rPr>
          <w:rFonts w:ascii="Comic Sans MS" w:hAnsi="Comic Sans MS"/>
          <w:sz w:val="24"/>
          <w:szCs w:val="24"/>
        </w:rPr>
        <w:t>Planning Time</w:t>
      </w:r>
    </w:p>
    <w:sectPr w:rsidR="002070B4" w:rsidRPr="00443907" w:rsidSect="0038261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72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0DDF" w:rsidRDefault="00A40DDF" w:rsidP="00F93577">
      <w:pPr>
        <w:spacing w:after="0" w:line="240" w:lineRule="auto"/>
      </w:pPr>
      <w:r>
        <w:separator/>
      </w:r>
    </w:p>
  </w:endnote>
  <w:endnote w:type="continuationSeparator" w:id="0">
    <w:p w:rsidR="00A40DDF" w:rsidRDefault="00A40DDF" w:rsidP="00F935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05B2" w:rsidRDefault="00C405B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2CB0" w:rsidRPr="00B6203D" w:rsidRDefault="00C72CB0" w:rsidP="00C72CB0">
    <w:pPr>
      <w:spacing w:after="0" w:line="240" w:lineRule="auto"/>
      <w:jc w:val="right"/>
      <w:rPr>
        <w:rFonts w:ascii="Comic Sans MS" w:hAnsi="Comic Sans MS"/>
        <w:sz w:val="16"/>
        <w:szCs w:val="16"/>
      </w:rPr>
    </w:pPr>
    <w:bookmarkStart w:id="0" w:name="_GoBack"/>
    <w:r w:rsidRPr="00B6203D">
      <w:rPr>
        <w:rFonts w:ascii="Comic Sans MS" w:hAnsi="Comic Sans MS"/>
        <w:sz w:val="16"/>
        <w:szCs w:val="16"/>
      </w:rPr>
      <w:t>Copyright 201</w:t>
    </w:r>
    <w:r w:rsidR="00B6203D" w:rsidRPr="00B6203D">
      <w:rPr>
        <w:rFonts w:ascii="Comic Sans MS" w:hAnsi="Comic Sans MS"/>
        <w:sz w:val="16"/>
        <w:szCs w:val="16"/>
      </w:rPr>
      <w:t>8</w:t>
    </w:r>
    <w:r w:rsidRPr="00B6203D">
      <w:rPr>
        <w:rFonts w:ascii="Comic Sans MS" w:hAnsi="Comic Sans MS"/>
        <w:sz w:val="16"/>
        <w:szCs w:val="16"/>
      </w:rPr>
      <w:t xml:space="preserve">, </w:t>
    </w:r>
    <w:r w:rsidRPr="00B6203D">
      <w:rPr>
        <w:rFonts w:ascii="Comic Sans MS" w:hAnsi="Comic Sans MS"/>
        <w:b/>
        <w:i/>
        <w:sz w:val="16"/>
        <w:szCs w:val="16"/>
      </w:rPr>
      <w:t>The Academy for Co-Teaching and Collaboration</w:t>
    </w:r>
    <w:r w:rsidRPr="00B6203D">
      <w:rPr>
        <w:rFonts w:ascii="Comic Sans MS" w:hAnsi="Comic Sans MS"/>
        <w:sz w:val="16"/>
        <w:szCs w:val="16"/>
      </w:rPr>
      <w:t xml:space="preserve"> at St. Cloud State University &amp; TWH Consulting</w:t>
    </w:r>
  </w:p>
  <w:p w:rsidR="00C72CB0" w:rsidRPr="00B6203D" w:rsidRDefault="00C72CB0" w:rsidP="00C72CB0">
    <w:pPr>
      <w:spacing w:after="0" w:line="240" w:lineRule="auto"/>
      <w:jc w:val="right"/>
      <w:rPr>
        <w:rFonts w:ascii="Comic Sans MS" w:hAnsi="Comic Sans MS"/>
        <w:sz w:val="20"/>
        <w:szCs w:val="20"/>
      </w:rPr>
    </w:pPr>
    <w:r w:rsidRPr="00B6203D">
      <w:rPr>
        <w:rFonts w:ascii="Comic Sans MS" w:hAnsi="Comic Sans MS"/>
        <w:sz w:val="16"/>
        <w:szCs w:val="16"/>
      </w:rPr>
      <w:t>Original Research Funded by a US Department of Education, Teacher Quality Enhancement Partnership Grant</w:t>
    </w:r>
  </w:p>
  <w:bookmarkEnd w:id="0"/>
  <w:p w:rsidR="002D63E2" w:rsidRPr="00B6203D" w:rsidRDefault="002D63E2" w:rsidP="00C72CB0">
    <w:pPr>
      <w:pStyle w:val="Footer"/>
      <w:rPr>
        <w:rFonts w:ascii="Comic Sans MS" w:hAnsi="Comic Sans M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05B2" w:rsidRDefault="00C405B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0DDF" w:rsidRDefault="00A40DDF" w:rsidP="00F93577">
      <w:pPr>
        <w:spacing w:after="0" w:line="240" w:lineRule="auto"/>
      </w:pPr>
      <w:r>
        <w:separator/>
      </w:r>
    </w:p>
  </w:footnote>
  <w:footnote w:type="continuationSeparator" w:id="0">
    <w:p w:rsidR="00A40DDF" w:rsidRDefault="00A40DDF" w:rsidP="00F935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05B2" w:rsidRDefault="00C405B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05B2" w:rsidRDefault="00C405B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05B2" w:rsidRDefault="00C405B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5F1DD3"/>
    <w:multiLevelType w:val="hybridMultilevel"/>
    <w:tmpl w:val="9D80CA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DC1B2C"/>
    <w:multiLevelType w:val="hybridMultilevel"/>
    <w:tmpl w:val="7E26E1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EF8"/>
    <w:rsid w:val="00170B00"/>
    <w:rsid w:val="002070B4"/>
    <w:rsid w:val="002C44BB"/>
    <w:rsid w:val="002D63E2"/>
    <w:rsid w:val="003371DE"/>
    <w:rsid w:val="003640F3"/>
    <w:rsid w:val="0038261A"/>
    <w:rsid w:val="00443907"/>
    <w:rsid w:val="00564F22"/>
    <w:rsid w:val="006152D5"/>
    <w:rsid w:val="00635458"/>
    <w:rsid w:val="006600B4"/>
    <w:rsid w:val="008042DF"/>
    <w:rsid w:val="008A3661"/>
    <w:rsid w:val="00974662"/>
    <w:rsid w:val="009A0BF4"/>
    <w:rsid w:val="00A40DDF"/>
    <w:rsid w:val="00A66AA3"/>
    <w:rsid w:val="00AA49B4"/>
    <w:rsid w:val="00AF1FDC"/>
    <w:rsid w:val="00B6203D"/>
    <w:rsid w:val="00BB63B7"/>
    <w:rsid w:val="00BC5E6A"/>
    <w:rsid w:val="00C405B2"/>
    <w:rsid w:val="00C41CAC"/>
    <w:rsid w:val="00C72CB0"/>
    <w:rsid w:val="00C95142"/>
    <w:rsid w:val="00CC2956"/>
    <w:rsid w:val="00D242B6"/>
    <w:rsid w:val="00D92EF8"/>
    <w:rsid w:val="00F12632"/>
    <w:rsid w:val="00F13A6F"/>
    <w:rsid w:val="00F63B6D"/>
    <w:rsid w:val="00F93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E523DFB-63AE-4783-AEFF-37EA69CEB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42B6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4F2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935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3577"/>
  </w:style>
  <w:style w:type="paragraph" w:styleId="Footer">
    <w:name w:val="footer"/>
    <w:basedOn w:val="Normal"/>
    <w:link w:val="FooterChar"/>
    <w:uiPriority w:val="99"/>
    <w:unhideWhenUsed/>
    <w:rsid w:val="00F935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3577"/>
  </w:style>
  <w:style w:type="paragraph" w:styleId="BalloonText">
    <w:name w:val="Balloon Text"/>
    <w:basedOn w:val="Normal"/>
    <w:link w:val="BalloonTextChar"/>
    <w:uiPriority w:val="99"/>
    <w:semiHidden/>
    <w:unhideWhenUsed/>
    <w:rsid w:val="00F93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35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St. Cloud State University</Company>
  <LinksUpToDate>false</LinksUpToDate>
  <CharactersWithSpaces>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Nancy Bacharach</dc:creator>
  <cp:lastModifiedBy>Heck, Teresa W.</cp:lastModifiedBy>
  <cp:revision>5</cp:revision>
  <cp:lastPrinted>2010-09-07T19:35:00Z</cp:lastPrinted>
  <dcterms:created xsi:type="dcterms:W3CDTF">2013-07-25T19:15:00Z</dcterms:created>
  <dcterms:modified xsi:type="dcterms:W3CDTF">2018-05-23T17:27:00Z</dcterms:modified>
</cp:coreProperties>
</file>